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5C" w:rsidRPr="006D7DDA" w:rsidRDefault="001A425C" w:rsidP="001A425C">
      <w:pPr>
        <w:ind w:left="9912"/>
        <w:jc w:val="right"/>
        <w:rPr>
          <w:lang w:val="ru-RU"/>
        </w:rPr>
      </w:pPr>
      <w:r w:rsidRPr="006D7DDA">
        <w:rPr>
          <w:lang w:val="ru-RU"/>
        </w:rPr>
        <w:t xml:space="preserve">Приложение № 2 </w:t>
      </w:r>
    </w:p>
    <w:p w:rsidR="001A425C" w:rsidRPr="006D7DDA" w:rsidRDefault="001A425C" w:rsidP="001A425C">
      <w:pPr>
        <w:ind w:left="9912"/>
        <w:jc w:val="right"/>
        <w:rPr>
          <w:lang w:val="ru-RU"/>
        </w:rPr>
      </w:pPr>
      <w:r w:rsidRPr="006D7DDA">
        <w:rPr>
          <w:lang w:val="ru-RU"/>
        </w:rPr>
        <w:t>к Национальной рамк</w:t>
      </w:r>
      <w:r>
        <w:rPr>
          <w:lang w:val="ru-RU"/>
        </w:rPr>
        <w:t>е</w:t>
      </w:r>
      <w:r w:rsidRPr="006D7DDA">
        <w:rPr>
          <w:lang w:val="ru-RU"/>
        </w:rPr>
        <w:t xml:space="preserve"> квалификации </w:t>
      </w:r>
    </w:p>
    <w:p w:rsidR="001A425C" w:rsidRPr="00337CB4" w:rsidRDefault="001A425C" w:rsidP="001A425C">
      <w:pPr>
        <w:ind w:left="9912"/>
        <w:jc w:val="right"/>
        <w:rPr>
          <w:lang w:val="ru-RU"/>
        </w:rPr>
      </w:pPr>
      <w:r w:rsidRPr="006D7DDA">
        <w:rPr>
          <w:lang w:val="ru-RU"/>
        </w:rPr>
        <w:t>Республики Молдова</w:t>
      </w:r>
    </w:p>
    <w:p w:rsidR="001A425C" w:rsidRPr="00337CB4" w:rsidRDefault="001A425C" w:rsidP="001A425C">
      <w:pPr>
        <w:ind w:left="9912"/>
        <w:jc w:val="right"/>
        <w:rPr>
          <w:lang w:val="ru-RU"/>
        </w:rPr>
      </w:pPr>
    </w:p>
    <w:p w:rsidR="001A425C" w:rsidRPr="006D7DDA" w:rsidRDefault="001A425C" w:rsidP="001A425C">
      <w:pPr>
        <w:jc w:val="center"/>
        <w:rPr>
          <w:b/>
          <w:lang w:val="ru-RU"/>
        </w:rPr>
      </w:pPr>
      <w:r w:rsidRPr="006D7DDA">
        <w:rPr>
          <w:b/>
          <w:lang w:val="ru-RU"/>
        </w:rPr>
        <w:t>Соответствие между уровнями Национальн</w:t>
      </w:r>
      <w:r>
        <w:rPr>
          <w:b/>
          <w:lang w:val="ru-RU"/>
        </w:rPr>
        <w:t>ой</w:t>
      </w:r>
      <w:r w:rsidRPr="006D7DDA">
        <w:rPr>
          <w:b/>
          <w:lang w:val="ru-RU"/>
        </w:rPr>
        <w:t>рамки квалификаций Республики Молдова</w:t>
      </w:r>
    </w:p>
    <w:p w:rsidR="001A425C" w:rsidRPr="006D7DDA" w:rsidRDefault="001A425C" w:rsidP="001A425C">
      <w:pPr>
        <w:jc w:val="center"/>
        <w:rPr>
          <w:b/>
          <w:lang w:val="ru-RU"/>
        </w:rPr>
      </w:pPr>
      <w:r w:rsidRPr="006D7DDA">
        <w:rPr>
          <w:b/>
          <w:lang w:val="ru-RU"/>
        </w:rPr>
        <w:t>и базовыми уровнями Европейск</w:t>
      </w:r>
      <w:r>
        <w:rPr>
          <w:b/>
          <w:lang w:val="ru-RU"/>
        </w:rPr>
        <w:t>ой</w:t>
      </w:r>
      <w:r w:rsidRPr="006D7DDA">
        <w:rPr>
          <w:b/>
          <w:lang w:val="ru-RU"/>
        </w:rPr>
        <w:t xml:space="preserve">   рамк</w:t>
      </w:r>
      <w:r>
        <w:rPr>
          <w:b/>
          <w:lang w:val="ru-RU"/>
        </w:rPr>
        <w:t>и квалификаций</w:t>
      </w:r>
      <w:r w:rsidRPr="006D7DDA">
        <w:rPr>
          <w:b/>
          <w:lang w:val="ru-RU"/>
        </w:rPr>
        <w:t>, типы общеобразовательных программ и программ профессионального обучения в</w:t>
      </w:r>
      <w:r w:rsidRPr="006D7DDA">
        <w:rPr>
          <w:b/>
          <w:color w:val="000000"/>
          <w:lang w:val="ru-RU"/>
        </w:rPr>
        <w:t xml:space="preserve"> Республике Молдова</w:t>
      </w:r>
      <w:r>
        <w:rPr>
          <w:b/>
          <w:color w:val="000000"/>
          <w:lang w:val="ru-RU"/>
        </w:rPr>
        <w:t>,</w:t>
      </w:r>
      <w:r w:rsidRPr="006D7DDA">
        <w:rPr>
          <w:b/>
          <w:color w:val="000000"/>
          <w:lang w:val="ru-RU"/>
        </w:rPr>
        <w:t xml:space="preserve"> посредством которых можно получить квалификаци</w:t>
      </w:r>
      <w:r>
        <w:rPr>
          <w:b/>
          <w:color w:val="000000"/>
          <w:lang w:val="ru-RU"/>
        </w:rPr>
        <w:t>ю</w:t>
      </w:r>
      <w:r w:rsidRPr="006D7DDA">
        <w:rPr>
          <w:b/>
          <w:color w:val="000000"/>
          <w:lang w:val="ru-RU"/>
        </w:rPr>
        <w:t xml:space="preserve"> определенного уровня, документы об образовании, выданные системой формального образования, условия доступа</w:t>
      </w:r>
      <w:r>
        <w:rPr>
          <w:b/>
          <w:color w:val="000000"/>
          <w:lang w:val="ru-RU"/>
        </w:rPr>
        <w:t>, соответствующие</w:t>
      </w:r>
      <w:r w:rsidRPr="006D7DDA">
        <w:rPr>
          <w:b/>
          <w:color w:val="000000"/>
          <w:lang w:val="ru-RU"/>
        </w:rPr>
        <w:t xml:space="preserve"> каждому уровню, а также обязательные условия для оценки результатов обучения</w:t>
      </w:r>
    </w:p>
    <w:p w:rsidR="001A425C" w:rsidRPr="006D7DDA" w:rsidRDefault="001A425C" w:rsidP="001A425C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3193"/>
        <w:gridCol w:w="2228"/>
        <w:gridCol w:w="2131"/>
        <w:gridCol w:w="2542"/>
        <w:gridCol w:w="2140"/>
      </w:tblGrid>
      <w:tr w:rsidR="001A425C" w:rsidRPr="00337CB4" w:rsidTr="00CA03B3">
        <w:trPr>
          <w:trHeight w:val="104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rPr>
                <w:b/>
                <w:szCs w:val="28"/>
                <w:lang w:val="ru-RU"/>
              </w:rPr>
            </w:pPr>
            <w:r w:rsidRPr="006D7DDA">
              <w:rPr>
                <w:b/>
                <w:sz w:val="18"/>
                <w:szCs w:val="18"/>
                <w:lang w:val="ru-RU" w:eastAsia="ru-RU"/>
              </w:rPr>
              <w:t xml:space="preserve">Уровень квалификации в соответствии с </w:t>
            </w:r>
            <w:r w:rsidRPr="006D7DDA">
              <w:rPr>
                <w:b/>
                <w:sz w:val="18"/>
                <w:szCs w:val="18"/>
                <w:lang w:val="ru-RU"/>
              </w:rPr>
              <w:t>Национальн</w:t>
            </w:r>
            <w:r>
              <w:rPr>
                <w:b/>
                <w:sz w:val="18"/>
                <w:szCs w:val="18"/>
                <w:lang w:val="ru-RU"/>
              </w:rPr>
              <w:t>ой</w:t>
            </w:r>
            <w:r w:rsidRPr="006D7DDA">
              <w:rPr>
                <w:b/>
                <w:sz w:val="18"/>
                <w:szCs w:val="18"/>
                <w:lang w:val="ru-RU"/>
              </w:rPr>
              <w:t xml:space="preserve"> рамк</w:t>
            </w:r>
            <w:r>
              <w:rPr>
                <w:b/>
                <w:sz w:val="18"/>
                <w:szCs w:val="18"/>
                <w:lang w:val="ru-RU"/>
              </w:rPr>
              <w:t>ой</w:t>
            </w:r>
            <w:r w:rsidRPr="006D7DDA">
              <w:rPr>
                <w:b/>
                <w:sz w:val="18"/>
                <w:szCs w:val="18"/>
                <w:lang w:val="ru-RU"/>
              </w:rPr>
              <w:t xml:space="preserve"> квалификаций Республики Молдова</w:t>
            </w:r>
          </w:p>
          <w:p w:rsidR="001A425C" w:rsidRPr="006D7DDA" w:rsidRDefault="001A425C" w:rsidP="00CA03B3">
            <w:pPr>
              <w:spacing w:before="12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6D7DDA">
              <w:rPr>
                <w:b/>
                <w:sz w:val="18"/>
                <w:szCs w:val="18"/>
                <w:lang w:val="ru-RU" w:eastAsia="ru-RU"/>
              </w:rPr>
              <w:t>Тип и продолжительность программы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6D7DDA">
              <w:rPr>
                <w:b/>
                <w:sz w:val="18"/>
                <w:szCs w:val="18"/>
                <w:lang w:val="ru-RU" w:eastAsia="ru-RU"/>
              </w:rPr>
              <w:t xml:space="preserve">Обязательные условия оценки 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результатов </w:t>
            </w:r>
            <w:r w:rsidRPr="006D7DDA">
              <w:rPr>
                <w:b/>
                <w:sz w:val="18"/>
                <w:szCs w:val="18"/>
                <w:lang w:val="ru-RU" w:eastAsia="ru-RU"/>
              </w:rPr>
              <w:t xml:space="preserve">обучения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Документ об образовании, который будет выдан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6D7DDA">
              <w:rPr>
                <w:b/>
                <w:sz w:val="18"/>
                <w:szCs w:val="18"/>
                <w:lang w:val="ru-RU"/>
              </w:rPr>
              <w:t>Условия доступа к уровню квалификации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rPr>
                <w:b/>
                <w:sz w:val="18"/>
                <w:szCs w:val="18"/>
                <w:lang w:val="ru-RU"/>
              </w:rPr>
            </w:pPr>
            <w:r w:rsidRPr="006D7DDA">
              <w:rPr>
                <w:b/>
                <w:sz w:val="18"/>
                <w:szCs w:val="18"/>
                <w:lang w:val="ru-RU"/>
              </w:rPr>
              <w:t>Базовый уровень в соответствии с Европейск</w:t>
            </w:r>
            <w:r>
              <w:rPr>
                <w:b/>
                <w:sz w:val="18"/>
                <w:szCs w:val="18"/>
                <w:lang w:val="ru-RU"/>
              </w:rPr>
              <w:t>ой</w:t>
            </w:r>
            <w:r w:rsidRPr="006D7DDA">
              <w:rPr>
                <w:b/>
                <w:sz w:val="18"/>
                <w:szCs w:val="18"/>
                <w:lang w:val="ru-RU"/>
              </w:rPr>
              <w:t xml:space="preserve">   рамк</w:t>
            </w:r>
            <w:r>
              <w:rPr>
                <w:b/>
                <w:sz w:val="18"/>
                <w:szCs w:val="18"/>
                <w:lang w:val="ru-RU"/>
              </w:rPr>
              <w:t>ой</w:t>
            </w:r>
            <w:r w:rsidRPr="006D7DDA">
              <w:rPr>
                <w:b/>
                <w:sz w:val="18"/>
                <w:szCs w:val="18"/>
                <w:lang w:val="ru-RU"/>
              </w:rPr>
              <w:t xml:space="preserve"> квалификаций </w:t>
            </w:r>
          </w:p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</w:p>
        </w:tc>
      </w:tr>
    </w:tbl>
    <w:p w:rsidR="001A425C" w:rsidRPr="006D7DDA" w:rsidRDefault="001A425C" w:rsidP="001A425C">
      <w:pPr>
        <w:rPr>
          <w:sz w:val="2"/>
          <w:szCs w:val="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2811"/>
        <w:gridCol w:w="2957"/>
        <w:gridCol w:w="2208"/>
        <w:gridCol w:w="2739"/>
        <w:gridCol w:w="1803"/>
      </w:tblGrid>
      <w:tr w:rsidR="001A425C" w:rsidRPr="006D7DDA" w:rsidTr="00CA03B3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DDA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DDA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DDA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DDA"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DDA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D7DDA">
              <w:rPr>
                <w:b/>
                <w:sz w:val="18"/>
                <w:szCs w:val="18"/>
                <w:lang w:val="ru-RU"/>
              </w:rPr>
              <w:t>6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1-й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</w:tabs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Начальное образование;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обязательное зачисление, без конкурсных испытаний; </w:t>
            </w:r>
          </w:p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</w:tabs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продолжительность 4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Национальное тестирование, организованное </w:t>
            </w:r>
            <w:r>
              <w:rPr>
                <w:rFonts w:eastAsia="Calibri"/>
                <w:sz w:val="16"/>
                <w:szCs w:val="16"/>
                <w:lang w:val="ru-RU" w:eastAsia="ru-RU"/>
              </w:rPr>
              <w:t>согласно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 методологии</w:t>
            </w:r>
            <w:r>
              <w:rPr>
                <w:rFonts w:eastAsia="Calibri"/>
                <w:sz w:val="16"/>
                <w:szCs w:val="16"/>
                <w:lang w:val="ru-RU" w:eastAsia="ru-RU"/>
              </w:rPr>
              <w:t>,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 утвержденной Министерством образования</w:t>
            </w:r>
            <w:r w:rsidRPr="006D7DDA">
              <w:rPr>
                <w:sz w:val="16"/>
                <w:szCs w:val="16"/>
                <w:lang w:val="ru-RU"/>
              </w:rPr>
              <w:t>, культуры и исследований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Результаты национального тестирования для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начального образования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 Нет условий доступа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1-й уровень </w:t>
            </w:r>
            <w:r w:rsidRPr="006D7DDA">
              <w:rPr>
                <w:sz w:val="16"/>
                <w:szCs w:val="16"/>
                <w:lang w:val="ru-RU"/>
              </w:rPr>
              <w:t>квалификации</w:t>
            </w:r>
          </w:p>
        </w:tc>
      </w:tr>
      <w:tr w:rsidR="001A425C" w:rsidRPr="006D7DDA" w:rsidTr="00CA03B3">
        <w:trPr>
          <w:trHeight w:val="8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2-й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Гимназическое образ</w:t>
            </w:r>
            <w:r>
              <w:rPr>
                <w:sz w:val="16"/>
                <w:szCs w:val="16"/>
                <w:lang w:val="ru-RU" w:eastAsia="ru-RU"/>
              </w:rPr>
              <w:t>ование (среднее образование, I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цикл);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обязательное зачисление, без конкурсных испытаний;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продолжительность 5 лет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Национальные выпускные экзамены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spacing w:after="200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Сертификат о гимназическом образовании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sz w:val="16"/>
                <w:szCs w:val="16"/>
                <w:vertAlign w:val="superscript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Как минимум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начальное образование</w:t>
            </w:r>
            <w:r w:rsidRPr="006D7DDA">
              <w:rPr>
                <w:rFonts w:eastAsia="Calibri"/>
                <w:sz w:val="16"/>
                <w:szCs w:val="16"/>
                <w:vertAlign w:val="superscript"/>
                <w:lang w:val="ru-RU" w:eastAsia="ru-RU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2-й уровень </w:t>
            </w:r>
            <w:r w:rsidRPr="006D7DDA">
              <w:rPr>
                <w:sz w:val="16"/>
                <w:szCs w:val="16"/>
                <w:lang w:val="ru-RU"/>
              </w:rPr>
              <w:t>квалификации</w:t>
            </w:r>
          </w:p>
        </w:tc>
      </w:tr>
      <w:tr w:rsidR="001A425C" w:rsidRPr="006D7DDA" w:rsidTr="00CA03B3">
        <w:trPr>
          <w:trHeight w:val="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3-й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Лицейское образо</w:t>
            </w:r>
            <w:r>
              <w:rPr>
                <w:sz w:val="16"/>
                <w:szCs w:val="16"/>
                <w:lang w:val="ru-RU" w:eastAsia="ru-RU"/>
              </w:rPr>
              <w:t>вание (среднее образование, II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цикл);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доступ на конкурсной основе;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продолжительность 3-4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Национальный экзамен бакалавриата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spacing w:after="200"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Диплом бакалавра с приложением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sz w:val="16"/>
                <w:szCs w:val="16"/>
                <w:vertAlign w:val="superscript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Как минимум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гимназическое образование</w:t>
            </w:r>
            <w:r w:rsidRPr="006D7DDA">
              <w:rPr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3-й уровень </w:t>
            </w:r>
            <w:r w:rsidRPr="006D7DDA">
              <w:rPr>
                <w:sz w:val="16"/>
                <w:szCs w:val="16"/>
                <w:lang w:val="ru-RU"/>
              </w:rPr>
              <w:t>квалификации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3-й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Лицейское образо</w:t>
            </w:r>
            <w:r>
              <w:rPr>
                <w:sz w:val="16"/>
                <w:szCs w:val="16"/>
                <w:lang w:val="ru-RU" w:eastAsia="ru-RU"/>
              </w:rPr>
              <w:t>вание (среднее образование, II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цикл);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доступ на конкурсной основе;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продолжительность 3-4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Национальный экзамен бакалавриата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Сертификат о лицейском образовании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 - для учащихся, не сдавших национальный экзамен бакалавриата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Как минимум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гимназическое образование</w:t>
            </w:r>
            <w:r w:rsidRPr="006D7DDA">
              <w:rPr>
                <w:sz w:val="16"/>
                <w:szCs w:val="16"/>
                <w:vertAlign w:val="superscript"/>
                <w:lang w:val="ru-RU" w:eastAsia="ru-RU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3-й уровень </w:t>
            </w:r>
            <w:r w:rsidRPr="006D7DDA">
              <w:rPr>
                <w:sz w:val="16"/>
                <w:szCs w:val="16"/>
                <w:lang w:val="ru-RU"/>
              </w:rPr>
              <w:t>квалификации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3-й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Среднее профессионально-техническое образование 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2 года – для обучения одному ремеслу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3 года – для обучения смежным </w:t>
            </w:r>
            <w:r w:rsidRPr="006D7DDA">
              <w:rPr>
                <w:sz w:val="16"/>
                <w:szCs w:val="16"/>
                <w:lang w:val="ru-RU" w:eastAsia="ru-RU"/>
              </w:rPr>
              <w:lastRenderedPageBreak/>
              <w:t>ремеслам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1–2 года – для дуального образования 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lastRenderedPageBreak/>
              <w:t>Квалификационный экзамен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Сертификат о квалификации </w:t>
            </w:r>
            <w:r w:rsidRPr="006D7DDA">
              <w:rPr>
                <w:color w:val="000000"/>
                <w:sz w:val="16"/>
                <w:szCs w:val="16"/>
                <w:lang w:val="ru-RU"/>
              </w:rPr>
              <w:t>и дескриптивное приложение к нему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Как минимум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гимназическое образование</w:t>
            </w:r>
            <w:r w:rsidRPr="006D7DDA">
              <w:rPr>
                <w:sz w:val="16"/>
                <w:szCs w:val="16"/>
                <w:vertAlign w:val="superscript"/>
                <w:lang w:val="ru-RU"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3-й уровень </w:t>
            </w:r>
            <w:r w:rsidRPr="006D7DDA">
              <w:rPr>
                <w:sz w:val="16"/>
                <w:szCs w:val="16"/>
                <w:lang w:val="ru-RU"/>
              </w:rPr>
              <w:t>квалификации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lastRenderedPageBreak/>
              <w:t>3-й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Среднее профессионально-техническое образование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1–2 года – в зависимости от сложности ремесла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Квалификационный экзамен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Сертификат о квалификации </w:t>
            </w:r>
            <w:r w:rsidRPr="006D7DDA">
              <w:rPr>
                <w:color w:val="000000"/>
                <w:sz w:val="16"/>
                <w:szCs w:val="16"/>
                <w:lang w:val="ru-RU"/>
              </w:rPr>
              <w:t>и дескриптивное приложение к нему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Как минимум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лицейское образование</w:t>
            </w:r>
            <w:r w:rsidRPr="006D7DDA">
              <w:rPr>
                <w:sz w:val="16"/>
                <w:szCs w:val="16"/>
                <w:vertAlign w:val="superscript"/>
                <w:lang w:val="ru-RU"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3-й уровень </w:t>
            </w:r>
            <w:r w:rsidRPr="006D7DDA">
              <w:rPr>
                <w:sz w:val="16"/>
                <w:szCs w:val="16"/>
                <w:lang w:val="ru-RU"/>
              </w:rPr>
              <w:t>квалификации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4-й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Послесреднеe профессионально-техническое образование </w:t>
            </w:r>
          </w:p>
          <w:p w:rsidR="001A425C" w:rsidRPr="006D7DDA" w:rsidRDefault="001A425C" w:rsidP="001A425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3 года по специальности </w:t>
            </w:r>
            <w:r>
              <w:rPr>
                <w:sz w:val="16"/>
                <w:szCs w:val="16"/>
                <w:lang w:val="ru-RU" w:eastAsia="ru-RU"/>
              </w:rPr>
              <w:t>«</w:t>
            </w:r>
            <w:r w:rsidRPr="006D7DDA">
              <w:rPr>
                <w:sz w:val="16"/>
                <w:szCs w:val="16"/>
                <w:lang w:val="ru-RU" w:eastAsia="ru-RU"/>
              </w:rPr>
              <w:t>хореография</w:t>
            </w:r>
            <w:r>
              <w:rPr>
                <w:sz w:val="16"/>
                <w:szCs w:val="16"/>
                <w:lang w:val="ru-RU" w:eastAsia="ru-RU"/>
              </w:rPr>
              <w:t>»</w:t>
            </w:r>
          </w:p>
          <w:p w:rsidR="001A425C" w:rsidRDefault="001A425C" w:rsidP="001A425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5 лет -по медицинскому и фармацевтическому профилям</w:t>
            </w:r>
          </w:p>
          <w:p w:rsidR="001A425C" w:rsidRPr="00632F8C" w:rsidRDefault="001A425C" w:rsidP="001A425C">
            <w:pPr>
              <w:numPr>
                <w:ilvl w:val="0"/>
                <w:numId w:val="1"/>
              </w:num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4 года</w:t>
            </w:r>
            <w:r>
              <w:rPr>
                <w:sz w:val="16"/>
                <w:szCs w:val="16"/>
                <w:lang w:val="ru-RU" w:eastAsia="ru-RU"/>
              </w:rPr>
              <w:t xml:space="preserve">–для других специальностей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Квалификационный экзамен и/или дипломная работа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добровольная сдача национального экзамена бакалавриата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Диплом о профессиональном образовании</w:t>
            </w:r>
            <w:r w:rsidRPr="006D7DDA">
              <w:rPr>
                <w:color w:val="000000"/>
                <w:sz w:val="16"/>
                <w:szCs w:val="16"/>
                <w:lang w:val="ru-RU"/>
              </w:rPr>
              <w:t xml:space="preserve"> и дескриптивное приложение к нему</w:t>
            </w:r>
            <w:r>
              <w:rPr>
                <w:sz w:val="16"/>
                <w:szCs w:val="16"/>
                <w:lang w:val="ru-RU" w:eastAsia="ru-RU"/>
              </w:rPr>
              <w:t>;</w:t>
            </w:r>
          </w:p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диплом бакалавра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(</w:t>
            </w:r>
            <w:r>
              <w:rPr>
                <w:sz w:val="16"/>
                <w:szCs w:val="16"/>
                <w:lang w:val="ru-RU" w:eastAsia="ru-RU"/>
              </w:rPr>
              <w:t>по требованию</w:t>
            </w:r>
            <w:r w:rsidRPr="006D7DDA">
              <w:rPr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Как минимум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гимназическое образование</w:t>
            </w:r>
            <w:r w:rsidRPr="006D7DDA">
              <w:rPr>
                <w:sz w:val="16"/>
                <w:szCs w:val="16"/>
                <w:vertAlign w:val="superscript"/>
                <w:lang w:val="ru-RU" w:eastAsia="ru-RU"/>
              </w:rP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4-й уровень квалификации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lang w:val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4-й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Послесреднеe профессионально-техническое образование </w:t>
            </w:r>
          </w:p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2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rPr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Квалификационный экзамен и/или дипломная работа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rPr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Диплом о профессиональном образовании</w:t>
            </w:r>
            <w:r w:rsidRPr="006D7DDA">
              <w:rPr>
                <w:color w:val="000000"/>
                <w:sz w:val="16"/>
                <w:szCs w:val="16"/>
                <w:lang w:val="ru-RU"/>
              </w:rPr>
              <w:t xml:space="preserve"> и дескриптивное приложение к нему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Лицейское образование</w:t>
            </w:r>
            <w:r w:rsidRPr="006D7DDA">
              <w:rPr>
                <w:sz w:val="16"/>
                <w:szCs w:val="16"/>
                <w:vertAlign w:val="superscript"/>
                <w:lang w:val="ru-RU" w:eastAsia="ru-RU"/>
              </w:rPr>
              <w:t>6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4-й уровень квалификации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lang w:val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4-й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Послесреднеe профессионально-техническое образование </w:t>
            </w:r>
          </w:p>
          <w:p w:rsidR="001A425C" w:rsidRPr="006D7DDA" w:rsidRDefault="001A425C" w:rsidP="001A425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2-3 года в зависимости от сложности специальности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rPr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Квалификационный экзамен и/или дипломная работа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rPr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Диплом о профессиональном образовании</w:t>
            </w:r>
            <w:r w:rsidRPr="006D7DDA">
              <w:rPr>
                <w:color w:val="000000"/>
                <w:sz w:val="16"/>
                <w:szCs w:val="16"/>
                <w:lang w:val="ru-RU"/>
              </w:rPr>
              <w:t xml:space="preserve"> и дескриптивное приложение к нему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vertAlign w:val="superscript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Среднее профессионально-техническое образование</w:t>
            </w:r>
            <w:r w:rsidRPr="006D7DDA">
              <w:rPr>
                <w:sz w:val="16"/>
                <w:szCs w:val="16"/>
                <w:vertAlign w:val="superscript"/>
                <w:lang w:val="ru-RU" w:eastAsia="ru-RU"/>
              </w:rPr>
              <w:t>7</w:t>
            </w:r>
          </w:p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4-й уровень квалификации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5-й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Послесреднеeнетретичное профессионально-техническое образование </w:t>
            </w:r>
          </w:p>
          <w:p w:rsidR="001A425C" w:rsidRPr="006D7DDA" w:rsidRDefault="001A425C" w:rsidP="001A425C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2-3 года в зависимости от сложности специальности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jc w:val="both"/>
              <w:rPr>
                <w:color w:val="FF0000"/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Квалификационный экзамен и/или дипломная работа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Диплом о профессиональном образовании</w:t>
            </w:r>
            <w:r w:rsidRPr="006D7DDA">
              <w:rPr>
                <w:color w:val="000000"/>
                <w:sz w:val="16"/>
                <w:szCs w:val="16"/>
                <w:lang w:val="ru-RU"/>
              </w:rPr>
              <w:t xml:space="preserve"> и дескриптивное приложение к нему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Лицейское образование с 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дипломом бакалавра</w:t>
            </w:r>
            <w:r w:rsidRPr="006D7DDA">
              <w:rPr>
                <w:sz w:val="16"/>
                <w:szCs w:val="16"/>
                <w:vertAlign w:val="superscript"/>
                <w:lang w:val="ru-RU" w:eastAsia="ru-RU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5-й уровень квалификации</w:t>
            </w:r>
          </w:p>
        </w:tc>
      </w:tr>
      <w:tr w:rsidR="001A425C" w:rsidRPr="006D7DDA" w:rsidTr="00CA03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6-й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ind w:right="-108"/>
              <w:rPr>
                <w:rFonts w:eastAsia="PromtImperial"/>
                <w:sz w:val="16"/>
                <w:szCs w:val="16"/>
                <w:lang w:val="ru-RU" w:eastAsia="ru-RU"/>
              </w:rPr>
            </w:pPr>
            <w:r w:rsidRPr="006D7DDA">
              <w:rPr>
                <w:bCs/>
                <w:sz w:val="16"/>
                <w:szCs w:val="16"/>
                <w:lang w:val="ru-RU" w:eastAsia="ru-RU"/>
              </w:rPr>
              <w:t>Высшее образование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 xml:space="preserve">, </w:t>
            </w:r>
            <w:r w:rsidRPr="006D7DDA">
              <w:rPr>
                <w:rFonts w:eastAsia="PromtImperial"/>
                <w:bCs/>
                <w:sz w:val="16"/>
                <w:szCs w:val="16"/>
                <w:lang w:val="ru-RU" w:eastAsia="ru-RU"/>
              </w:rPr>
              <w:t>I цикл, высшее образование на получение степени лиценциата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;</w:t>
            </w:r>
          </w:p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rPr>
                <w:rFonts w:eastAsia="PromtImperial"/>
                <w:color w:val="FF0000"/>
                <w:sz w:val="16"/>
                <w:szCs w:val="16"/>
                <w:lang w:val="ru-RU" w:eastAsia="ru-RU"/>
              </w:rPr>
            </w:pPr>
          </w:p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rPr>
                <w:rFonts w:eastAsia="PromtImperial"/>
                <w:sz w:val="16"/>
                <w:szCs w:val="16"/>
                <w:lang w:val="ru-RU" w:eastAsia="ru-RU"/>
              </w:rPr>
            </w:pP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 xml:space="preserve">180-240 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переводных зачетных единиц (согласно Европейской системе переводных зачетных единиц)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Сдача лицензионного </w:t>
            </w:r>
            <w:r w:rsidRPr="006D7DDA">
              <w:rPr>
                <w:sz w:val="16"/>
                <w:szCs w:val="16"/>
                <w:lang w:val="ru-RU" w:eastAsia="ru-RU"/>
              </w:rPr>
              <w:t>экзамена и/или защита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 лицензионного проекта/диссертации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spacing w:after="200"/>
              <w:jc w:val="both"/>
              <w:rPr>
                <w:rFonts w:eastAsia="Calibri"/>
                <w:color w:val="000000"/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Диплом о </w:t>
            </w:r>
            <w:r>
              <w:rPr>
                <w:sz w:val="16"/>
                <w:szCs w:val="16"/>
                <w:lang w:val="ru-RU" w:eastAsia="ru-RU"/>
              </w:rPr>
              <w:t xml:space="preserve">высшем </w:t>
            </w:r>
            <w:r w:rsidRPr="006D7DDA">
              <w:rPr>
                <w:sz w:val="16"/>
                <w:szCs w:val="16"/>
                <w:lang w:val="ru-RU" w:eastAsia="ru-RU"/>
              </w:rPr>
              <w:t>присвоении степени лиценциата (эквивалент Bachelor)</w:t>
            </w:r>
            <w:r w:rsidRPr="00632F8C">
              <w:rPr>
                <w:sz w:val="16"/>
                <w:szCs w:val="16"/>
                <w:lang w:val="ru-RU" w:eastAsia="ru-RU"/>
              </w:rPr>
              <w:t>и приложение к нему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rPr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sz w:val="16"/>
                <w:szCs w:val="16"/>
                <w:lang w:val="ru-RU" w:eastAsia="ru-RU"/>
              </w:rPr>
              <w:t>Диплом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бакалавра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 xml:space="preserve"> или эквива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лентный документ об образовании</w:t>
            </w:r>
            <w:r w:rsidRPr="00DA556D">
              <w:rPr>
                <w:rFonts w:eastAsia="PromtImperial"/>
                <w:sz w:val="16"/>
                <w:szCs w:val="16"/>
                <w:vertAlign w:val="superscript"/>
                <w:lang w:val="ru-RU" w:eastAsia="ru-RU"/>
              </w:rPr>
              <w:t>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6-й уровень квалификации</w:t>
            </w:r>
          </w:p>
        </w:tc>
      </w:tr>
      <w:tr w:rsidR="001A425C" w:rsidRPr="006D7DDA" w:rsidTr="00CA03B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t>7-й уровень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ind w:right="-108"/>
              <w:jc w:val="both"/>
              <w:rPr>
                <w:rFonts w:eastAsia="PromtImperial"/>
                <w:sz w:val="16"/>
                <w:szCs w:val="16"/>
                <w:lang w:val="ru-RU" w:eastAsia="ru-RU"/>
              </w:rPr>
            </w:pPr>
            <w:r w:rsidRPr="006D7DDA">
              <w:rPr>
                <w:bCs/>
                <w:sz w:val="16"/>
                <w:szCs w:val="16"/>
                <w:lang w:val="ru-RU" w:eastAsia="ru-RU"/>
              </w:rPr>
              <w:t>Высшее образование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 xml:space="preserve">, </w:t>
            </w:r>
            <w:r w:rsidRPr="006D7DDA">
              <w:rPr>
                <w:rFonts w:eastAsia="PromtImperial"/>
                <w:bCs/>
                <w:sz w:val="16"/>
                <w:szCs w:val="16"/>
                <w:lang w:val="ru-RU" w:eastAsia="ru-RU"/>
              </w:rPr>
              <w:t xml:space="preserve">II цикл, высшее образование на получение степени 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мастера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;</w:t>
            </w:r>
          </w:p>
          <w:p w:rsidR="001A425C" w:rsidRPr="006D7DDA" w:rsidRDefault="001A425C" w:rsidP="00CA03B3">
            <w:pPr>
              <w:ind w:left="23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90-120 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переводных зачетных единиц (согласно Европейской системе переводных зачетных единиц)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*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Публичная </w:t>
            </w:r>
            <w:r w:rsidRPr="006D7DDA">
              <w:rPr>
                <w:sz w:val="16"/>
                <w:szCs w:val="16"/>
                <w:lang w:val="ru-RU" w:eastAsia="ru-RU"/>
              </w:rPr>
              <w:t>защита</w:t>
            </w:r>
            <w:r>
              <w:rPr>
                <w:rFonts w:eastAsia="Calibri"/>
                <w:sz w:val="16"/>
                <w:szCs w:val="16"/>
                <w:lang w:val="ru-RU" w:eastAsia="ru-RU"/>
              </w:rPr>
              <w:t xml:space="preserve">магистерской 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диссертации/ проекта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Диплом </w:t>
            </w:r>
            <w:r>
              <w:rPr>
                <w:rFonts w:eastAsia="Calibri"/>
                <w:sz w:val="16"/>
                <w:szCs w:val="16"/>
                <w:lang w:val="ru-RU" w:eastAsia="ru-RU"/>
              </w:rPr>
              <w:t>магистра и приложение к диплому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jc w:val="both"/>
              <w:rPr>
                <w:rFonts w:eastAsia="PromtImperial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sz w:val="16"/>
                <w:szCs w:val="16"/>
                <w:lang w:val="ru-RU" w:eastAsia="ru-RU"/>
              </w:rPr>
              <w:t xml:space="preserve">Высшее образование – лиценциатура с дипломом лиценциата 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о присвоении степени лиценциата 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или эквивалентного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 xml:space="preserve"> документ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а об образовании</w:t>
            </w:r>
            <w:r w:rsidRPr="00F0489D">
              <w:rPr>
                <w:rFonts w:eastAsia="PromtImperial"/>
                <w:sz w:val="16"/>
                <w:szCs w:val="16"/>
                <w:vertAlign w:val="superscript"/>
                <w:lang w:val="ru-RU" w:eastAsia="ru-RU"/>
              </w:rPr>
              <w:t>10</w:t>
            </w:r>
          </w:p>
          <w:p w:rsidR="001A425C" w:rsidRPr="006D7DDA" w:rsidRDefault="001A425C" w:rsidP="00CA03B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7-й уровень квалификации</w:t>
            </w:r>
          </w:p>
        </w:tc>
      </w:tr>
      <w:tr w:rsidR="001A425C" w:rsidRPr="00337CB4" w:rsidTr="00CA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jc w:val="both"/>
              <w:rPr>
                <w:rFonts w:eastAsia="PromtImperial"/>
                <w:sz w:val="16"/>
                <w:szCs w:val="16"/>
                <w:lang w:val="ru-RU" w:eastAsia="ru-RU"/>
              </w:rPr>
            </w:pPr>
            <w:r w:rsidRPr="006D7DDA">
              <w:rPr>
                <w:bCs/>
                <w:sz w:val="16"/>
                <w:szCs w:val="16"/>
                <w:lang w:val="ru-RU" w:eastAsia="ru-RU"/>
              </w:rPr>
              <w:t>Высшее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интегрированное </w:t>
            </w:r>
            <w:r w:rsidRPr="006D7DDA">
              <w:rPr>
                <w:rFonts w:eastAsia="PromtImperial"/>
                <w:bCs/>
                <w:sz w:val="16"/>
                <w:szCs w:val="16"/>
                <w:lang w:val="ru-RU" w:eastAsia="ru-RU"/>
              </w:rPr>
              <w:t>образование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;</w:t>
            </w:r>
          </w:p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jc w:val="both"/>
              <w:rPr>
                <w:rFonts w:eastAsia="PromtImperial"/>
                <w:spacing w:val="-8"/>
                <w:sz w:val="16"/>
                <w:szCs w:val="16"/>
                <w:lang w:val="ru-RU" w:eastAsia="ru-RU"/>
              </w:rPr>
            </w:pP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Кумулятивная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продолжительность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 xml:space="preserve">: 300 -360 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 xml:space="preserve">переводных зачетных единиц (согласно Европейской 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lastRenderedPageBreak/>
              <w:t>системе переводных зачетных единиц)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lastRenderedPageBreak/>
              <w:t xml:space="preserve">Сдача выпускного </w:t>
            </w:r>
            <w:r w:rsidRPr="006D7DDA">
              <w:rPr>
                <w:sz w:val="16"/>
                <w:szCs w:val="16"/>
                <w:lang w:val="ru-RU" w:eastAsia="ru-RU"/>
              </w:rPr>
              <w:t>экзамена/</w:t>
            </w:r>
            <w:r>
              <w:rPr>
                <w:sz w:val="16"/>
                <w:szCs w:val="16"/>
                <w:lang w:val="ru-RU" w:eastAsia="ru-RU"/>
              </w:rPr>
              <w:t xml:space="preserve"> защита </w:t>
            </w:r>
            <w:r w:rsidRPr="0057315A">
              <w:rPr>
                <w:sz w:val="16"/>
                <w:szCs w:val="16"/>
                <w:lang w:val="ru-RU" w:eastAsia="ru-RU"/>
              </w:rPr>
              <w:t>выпускно</w:t>
            </w:r>
            <w:r>
              <w:rPr>
                <w:sz w:val="16"/>
                <w:szCs w:val="16"/>
                <w:lang w:val="ru-RU" w:eastAsia="ru-RU"/>
              </w:rPr>
              <w:t>й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работы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Интегрированный диплом (эквивалент </w:t>
            </w:r>
            <w:r>
              <w:rPr>
                <w:rFonts w:eastAsia="Calibri"/>
                <w:sz w:val="16"/>
                <w:szCs w:val="16"/>
                <w:lang w:val="ru-RU" w:eastAsia="ru-RU"/>
              </w:rPr>
              <w:t>диплома магистра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)</w:t>
            </w:r>
            <w:r>
              <w:rPr>
                <w:rFonts w:eastAsia="Calibri"/>
                <w:sz w:val="16"/>
                <w:szCs w:val="16"/>
                <w:lang w:val="ru-RU" w:eastAsia="ru-RU"/>
              </w:rPr>
              <w:t xml:space="preserve"> и приложение к диплому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spacing w:after="200"/>
              <w:contextualSpacing/>
              <w:rPr>
                <w:rFonts w:eastAsia="Calibri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sz w:val="16"/>
                <w:szCs w:val="16"/>
                <w:lang w:val="ru-RU" w:eastAsia="ru-RU"/>
              </w:rPr>
              <w:t xml:space="preserve">Лицейское образование с 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диплом</w:t>
            </w:r>
            <w:r>
              <w:rPr>
                <w:rFonts w:eastAsia="Calibri"/>
                <w:sz w:val="16"/>
                <w:szCs w:val="16"/>
                <w:lang w:val="ru-RU" w:eastAsia="ru-RU"/>
              </w:rPr>
              <w:t>ом</w:t>
            </w:r>
            <w:r w:rsidRPr="006D7DDA">
              <w:rPr>
                <w:sz w:val="16"/>
                <w:szCs w:val="16"/>
                <w:lang w:val="ru-RU" w:eastAsia="ru-RU"/>
              </w:rPr>
              <w:t>бакалавра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 xml:space="preserve"> или эквива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лентный документ об образовании</w:t>
            </w:r>
            <w:r w:rsidRPr="00F0489D">
              <w:rPr>
                <w:rFonts w:eastAsia="PromtImperial"/>
                <w:sz w:val="16"/>
                <w:szCs w:val="16"/>
                <w:vertAlign w:val="superscript"/>
                <w:lang w:val="ru-RU"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1A425C" w:rsidRPr="006D7DDA" w:rsidTr="00CA03B3">
        <w:trPr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 w:rsidRPr="006D7DDA">
              <w:rPr>
                <w:b/>
                <w:sz w:val="16"/>
                <w:szCs w:val="16"/>
                <w:lang w:val="ru-RU" w:eastAsia="ru-RU"/>
              </w:rPr>
              <w:lastRenderedPageBreak/>
              <w:t>8-й уровень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 w:hanging="24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bCs/>
                <w:sz w:val="16"/>
                <w:szCs w:val="16"/>
                <w:lang w:val="ru-RU" w:eastAsia="ru-RU"/>
              </w:rPr>
              <w:t>Высшее образование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 xml:space="preserve">, </w:t>
            </w:r>
            <w:r w:rsidRPr="006D7DDA">
              <w:rPr>
                <w:rFonts w:eastAsia="PromtImperial"/>
                <w:bCs/>
                <w:sz w:val="16"/>
                <w:szCs w:val="16"/>
                <w:lang w:val="ru-RU" w:eastAsia="ru-RU"/>
              </w:rPr>
              <w:t>III цикл, высшее образование</w:t>
            </w:r>
            <w:r>
              <w:rPr>
                <w:rFonts w:eastAsia="PromtImperial"/>
                <w:bCs/>
                <w:sz w:val="16"/>
                <w:szCs w:val="16"/>
                <w:lang w:val="ru-RU" w:eastAsia="ru-RU"/>
              </w:rPr>
              <w:t>- докторантура</w:t>
            </w:r>
            <w:r w:rsidRPr="006D7DDA">
              <w:rPr>
                <w:sz w:val="16"/>
                <w:szCs w:val="16"/>
                <w:lang w:val="ru-RU" w:eastAsia="ru-RU"/>
              </w:rPr>
              <w:t>;</w:t>
            </w:r>
          </w:p>
          <w:p w:rsidR="001A425C" w:rsidRDefault="001A425C" w:rsidP="00CA03B3">
            <w:pPr>
              <w:ind w:left="24" w:hanging="24"/>
              <w:jc w:val="both"/>
              <w:rPr>
                <w:rFonts w:eastAsia="PromtImperial"/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180 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переводных зачетных единиц (согласно Европейской системе переводных зачетных единиц)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*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 xml:space="preserve">, </w:t>
            </w:r>
          </w:p>
          <w:p w:rsidR="001A425C" w:rsidRPr="006D7DDA" w:rsidRDefault="001A425C" w:rsidP="00CA03B3">
            <w:pPr>
              <w:ind w:left="24" w:hanging="24"/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полученных в рамках докторских программ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, организованных </w:t>
            </w:r>
            <w:r>
              <w:rPr>
                <w:sz w:val="16"/>
                <w:szCs w:val="16"/>
                <w:lang w:val="ru-RU" w:eastAsia="ru-RU"/>
              </w:rPr>
              <w:t xml:space="preserve">в </w:t>
            </w:r>
            <w:r w:rsidRPr="006D7DDA">
              <w:rPr>
                <w:sz w:val="16"/>
                <w:szCs w:val="16"/>
                <w:lang w:val="ru-RU" w:eastAsia="ru-RU"/>
              </w:rPr>
              <w:t>докторски</w:t>
            </w:r>
            <w:r>
              <w:rPr>
                <w:sz w:val="16"/>
                <w:szCs w:val="16"/>
                <w:lang w:val="ru-RU" w:eastAsia="ru-RU"/>
              </w:rPr>
              <w:t>х</w:t>
            </w:r>
            <w:r w:rsidRPr="006D7DDA">
              <w:rPr>
                <w:sz w:val="16"/>
                <w:szCs w:val="16"/>
                <w:lang w:val="ru-RU" w:eastAsia="ru-RU"/>
              </w:rPr>
              <w:t>школа</w:t>
            </w:r>
            <w:r>
              <w:rPr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 w:hanging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Публичная </w:t>
            </w:r>
            <w:r w:rsidRPr="006D7DDA">
              <w:rPr>
                <w:sz w:val="16"/>
                <w:szCs w:val="16"/>
                <w:lang w:val="ru-RU" w:eastAsia="ru-RU"/>
              </w:rPr>
              <w:t>защита</w:t>
            </w:r>
            <w:r w:rsidRPr="006D7DDA">
              <w:rPr>
                <w:bCs/>
                <w:sz w:val="16"/>
                <w:szCs w:val="16"/>
                <w:lang w:val="ru-RU" w:eastAsia="ru-RU"/>
              </w:rPr>
              <w:t xml:space="preserve">докторской 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диссертации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spacing w:after="200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Диплом доктора</w:t>
            </w:r>
            <w:r>
              <w:rPr>
                <w:sz w:val="16"/>
                <w:szCs w:val="16"/>
                <w:lang w:val="ru-RU" w:eastAsia="ru-RU"/>
              </w:rPr>
              <w:t xml:space="preserve"> наук или профессиональной докторантуры и приложение к диплому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jc w:val="both"/>
              <w:rPr>
                <w:rFonts w:eastAsia="PromtImperial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sz w:val="16"/>
                <w:szCs w:val="16"/>
                <w:lang w:val="ru-RU" w:eastAsia="ru-RU"/>
              </w:rPr>
              <w:t>Высшее образование – магистратура с дипломом магистра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или эквивалентный документ об образовании</w:t>
            </w:r>
            <w:r w:rsidRPr="00F0489D">
              <w:rPr>
                <w:rFonts w:eastAsia="PromtImperial"/>
                <w:sz w:val="16"/>
                <w:szCs w:val="16"/>
                <w:vertAlign w:val="superscript"/>
                <w:lang w:val="ru-RU" w:eastAsia="ru-RU"/>
              </w:rPr>
              <w:t>12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8-й уровень квалификации</w:t>
            </w:r>
          </w:p>
        </w:tc>
      </w:tr>
      <w:tr w:rsidR="001A425C" w:rsidRPr="006D7DDA" w:rsidTr="00CA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 w:hanging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Без защиты</w:t>
            </w:r>
            <w:r w:rsidRPr="006D7DDA">
              <w:rPr>
                <w:bCs/>
                <w:sz w:val="16"/>
                <w:szCs w:val="16"/>
                <w:lang w:val="ru-RU" w:eastAsia="ru-RU"/>
              </w:rPr>
              <w:t xml:space="preserve">докторской 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>диссертации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Сертификат</w:t>
            </w:r>
            <w:r w:rsidRPr="006D7DDA">
              <w:rPr>
                <w:sz w:val="16"/>
                <w:szCs w:val="16"/>
                <w:lang w:val="ru-RU" w:eastAsia="ru-RU"/>
              </w:rPr>
              <w:t>, удостоверяющ</w:t>
            </w:r>
            <w:r>
              <w:rPr>
                <w:sz w:val="16"/>
                <w:szCs w:val="16"/>
                <w:lang w:val="ru-RU" w:eastAsia="ru-RU"/>
              </w:rPr>
              <w:t xml:space="preserve">ий прохождение 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докторантуры в соответствующей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 w:hanging="24"/>
              <w:rPr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sz w:val="16"/>
                <w:szCs w:val="16"/>
                <w:lang w:val="ru-RU" w:eastAsia="ru-RU"/>
              </w:rPr>
              <w:t>Высшее образование – магистратура с дипломом магистра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или эквивалентный документ об образовании</w:t>
            </w:r>
            <w:r w:rsidRPr="00F0489D">
              <w:rPr>
                <w:rFonts w:eastAsia="PromtImperial"/>
                <w:sz w:val="16"/>
                <w:szCs w:val="16"/>
                <w:vertAlign w:val="superscript"/>
                <w:lang w:val="ru-RU" w:eastAsia="ru-RU"/>
              </w:rPr>
              <w:t>1</w:t>
            </w:r>
            <w:r>
              <w:rPr>
                <w:rFonts w:eastAsia="PromtImperial"/>
                <w:sz w:val="16"/>
                <w:szCs w:val="16"/>
                <w:vertAlign w:val="superscript"/>
                <w:lang w:val="ru-RU" w:eastAsia="ru-RU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ru-RU"/>
              </w:rPr>
              <w:t>8</w:t>
            </w:r>
            <w:r w:rsidRPr="006D7DDA">
              <w:rPr>
                <w:sz w:val="16"/>
                <w:szCs w:val="16"/>
                <w:lang w:val="ru-RU" w:eastAsia="ru-RU"/>
              </w:rPr>
              <w:t>-й уровень квалификации</w:t>
            </w:r>
          </w:p>
        </w:tc>
      </w:tr>
      <w:tr w:rsidR="001A425C" w:rsidRPr="006D7DDA" w:rsidTr="00CA03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25C" w:rsidRPr="006D7DDA" w:rsidRDefault="001A425C" w:rsidP="00CA03B3">
            <w:pPr>
              <w:rPr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jc w:val="both"/>
              <w:rPr>
                <w:rFonts w:eastAsia="PromtImperial"/>
                <w:sz w:val="16"/>
                <w:szCs w:val="16"/>
                <w:lang w:val="ru-RU" w:eastAsia="ru-RU"/>
              </w:rPr>
            </w:pP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Программы постдоктор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антуры</w:t>
            </w:r>
            <w:r w:rsidRPr="006D7DDA">
              <w:rPr>
                <w:rFonts w:eastAsia="PromtImperial"/>
                <w:sz w:val="16"/>
                <w:szCs w:val="16"/>
                <w:lang w:val="ru-RU" w:eastAsia="ru-RU"/>
              </w:rPr>
              <w:t>;</w:t>
            </w:r>
          </w:p>
          <w:p w:rsidR="001A425C" w:rsidRPr="006D7DDA" w:rsidRDefault="001A425C" w:rsidP="00CA03B3">
            <w:pPr>
              <w:ind w:left="23" w:hanging="23"/>
              <w:jc w:val="both"/>
              <w:rPr>
                <w:sz w:val="16"/>
                <w:szCs w:val="16"/>
                <w:lang w:val="ru-RU" w:eastAsia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 xml:space="preserve">продолжительность </w:t>
            </w:r>
            <w:r>
              <w:rPr>
                <w:sz w:val="16"/>
                <w:szCs w:val="16"/>
                <w:lang w:val="ru-RU" w:eastAsia="ru-RU"/>
              </w:rPr>
              <w:t>не более 3 лет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(в Европейской системе переводных зачетных единиц</w:t>
            </w:r>
            <w:r w:rsidRPr="006D7DDA">
              <w:rPr>
                <w:sz w:val="16"/>
                <w:szCs w:val="16"/>
                <w:lang w:val="ru-RU" w:eastAsia="ru-RU"/>
              </w:rPr>
              <w:t xml:space="preserve"> не определяется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ind w:left="24" w:hanging="24"/>
              <w:contextualSpacing/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Публичная </w:t>
            </w:r>
            <w:r w:rsidRPr="006D7DDA">
              <w:rPr>
                <w:sz w:val="16"/>
                <w:szCs w:val="16"/>
                <w:lang w:val="ru-RU" w:eastAsia="ru-RU"/>
              </w:rPr>
              <w:t>защита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 диссертации</w:t>
            </w:r>
            <w:r>
              <w:rPr>
                <w:bCs/>
                <w:sz w:val="16"/>
                <w:szCs w:val="16"/>
                <w:lang w:val="ru-RU" w:eastAsia="ru-RU"/>
              </w:rPr>
              <w:t>хабилитированного</w:t>
            </w:r>
            <w:r w:rsidRPr="006D7DDA">
              <w:rPr>
                <w:bCs/>
                <w:sz w:val="16"/>
                <w:szCs w:val="16"/>
                <w:lang w:val="ru-RU" w:eastAsia="ru-RU"/>
              </w:rPr>
              <w:t xml:space="preserve">доктора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both"/>
              <w:rPr>
                <w:rFonts w:eastAsia="Calibri"/>
                <w:sz w:val="16"/>
                <w:szCs w:val="16"/>
                <w:lang w:val="ru-RU" w:eastAsia="ru-RU"/>
              </w:rPr>
            </w:pP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Диплом </w:t>
            </w:r>
            <w:r>
              <w:rPr>
                <w:rFonts w:eastAsia="Calibri"/>
                <w:sz w:val="16"/>
                <w:szCs w:val="16"/>
                <w:lang w:val="ru-RU" w:eastAsia="ru-RU"/>
              </w:rPr>
              <w:t>хабилитированного</w:t>
            </w:r>
            <w:r w:rsidRPr="006D7DDA">
              <w:rPr>
                <w:rFonts w:eastAsia="Calibri"/>
                <w:sz w:val="16"/>
                <w:szCs w:val="16"/>
                <w:lang w:val="ru-RU" w:eastAsia="ru-RU"/>
              </w:rPr>
              <w:t xml:space="preserve">доктора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5C" w:rsidRPr="006D7DDA" w:rsidRDefault="001A425C" w:rsidP="00CA03B3">
            <w:pPr>
              <w:tabs>
                <w:tab w:val="num" w:pos="567"/>
                <w:tab w:val="num" w:pos="927"/>
                <w:tab w:val="num" w:pos="1260"/>
                <w:tab w:val="center" w:pos="4253"/>
                <w:tab w:val="right" w:pos="9072"/>
              </w:tabs>
              <w:jc w:val="both"/>
              <w:rPr>
                <w:rFonts w:eastAsia="PromtImperial"/>
                <w:sz w:val="16"/>
                <w:szCs w:val="16"/>
                <w:lang w:val="ru-RU" w:eastAsia="ru-RU"/>
              </w:rPr>
            </w:pPr>
            <w:r>
              <w:rPr>
                <w:rFonts w:eastAsia="Calibri"/>
                <w:sz w:val="16"/>
                <w:szCs w:val="16"/>
                <w:lang w:val="ru-RU" w:eastAsia="ru-RU"/>
              </w:rPr>
              <w:t>Высшее образование – докторантура с дипломом</w:t>
            </w:r>
            <w:r>
              <w:rPr>
                <w:sz w:val="16"/>
                <w:szCs w:val="16"/>
                <w:lang w:val="ru-RU" w:eastAsia="ru-RU"/>
              </w:rPr>
              <w:t>хабилированного</w:t>
            </w:r>
            <w:r>
              <w:rPr>
                <w:rFonts w:eastAsia="PromtImperial"/>
                <w:sz w:val="16"/>
                <w:szCs w:val="16"/>
                <w:lang w:val="ru-RU" w:eastAsia="ru-RU"/>
              </w:rPr>
              <w:t>доктора</w:t>
            </w:r>
            <w:r w:rsidRPr="008A06FC">
              <w:rPr>
                <w:rFonts w:eastAsia="PromtImperial"/>
                <w:sz w:val="16"/>
                <w:szCs w:val="16"/>
                <w:vertAlign w:val="superscript"/>
                <w:lang w:val="ru-RU" w:eastAsia="ru-RU"/>
              </w:rPr>
              <w:t>14</w:t>
            </w:r>
          </w:p>
          <w:p w:rsidR="001A425C" w:rsidRPr="006D7DDA" w:rsidRDefault="001A425C" w:rsidP="00CA03B3">
            <w:pPr>
              <w:ind w:left="24" w:hanging="24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5C" w:rsidRPr="006D7DDA" w:rsidRDefault="001A425C" w:rsidP="00CA03B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D7DDA">
              <w:rPr>
                <w:sz w:val="16"/>
                <w:szCs w:val="16"/>
                <w:lang w:val="ru-RU" w:eastAsia="ru-RU"/>
              </w:rPr>
              <w:t>8-й уровень квалификации</w:t>
            </w:r>
          </w:p>
        </w:tc>
      </w:tr>
    </w:tbl>
    <w:p w:rsidR="001A425C" w:rsidRPr="006D7DDA" w:rsidRDefault="001A425C" w:rsidP="001A425C">
      <w:pPr>
        <w:jc w:val="center"/>
        <w:rPr>
          <w:b/>
          <w:sz w:val="20"/>
          <w:szCs w:val="20"/>
          <w:lang w:val="ru-RU"/>
        </w:rPr>
      </w:pPr>
    </w:p>
    <w:p w:rsidR="001A425C" w:rsidRPr="006D7DDA" w:rsidRDefault="001A425C" w:rsidP="001A425C">
      <w:pPr>
        <w:ind w:left="720"/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>Примечания: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29,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 xml:space="preserve"> (2)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29,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(5) Кодекса об об</w:t>
      </w:r>
      <w:r>
        <w:rPr>
          <w:sz w:val="18"/>
          <w:szCs w:val="18"/>
          <w:lang w:val="ru-RU"/>
        </w:rPr>
        <w:t>разовании № 152 от 17 июля 2014</w:t>
      </w:r>
      <w:r w:rsidRPr="006D7DDA">
        <w:rPr>
          <w:sz w:val="18"/>
          <w:szCs w:val="18"/>
          <w:lang w:val="ru-RU"/>
        </w:rPr>
        <w:t>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62,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(2), пункты а)-с)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62, </w:t>
      </w:r>
      <w:r>
        <w:rPr>
          <w:sz w:val="18"/>
          <w:szCs w:val="18"/>
          <w:lang w:val="ru-RU"/>
        </w:rPr>
        <w:t xml:space="preserve">часть(2), пункт d) </w:t>
      </w:r>
      <w:r w:rsidRPr="006D7DDA">
        <w:rPr>
          <w:sz w:val="18"/>
          <w:szCs w:val="18"/>
          <w:lang w:val="ru-RU"/>
        </w:rPr>
        <w:t xml:space="preserve">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63, </w:t>
      </w:r>
      <w:r>
        <w:rPr>
          <w:sz w:val="18"/>
          <w:szCs w:val="18"/>
          <w:lang w:val="ru-RU"/>
        </w:rPr>
        <w:t>часть(2),</w:t>
      </w:r>
      <w:r w:rsidRPr="006D7DDA">
        <w:rPr>
          <w:sz w:val="18"/>
          <w:szCs w:val="18"/>
          <w:lang w:val="ru-RU"/>
        </w:rPr>
        <w:t>пункты а)-с)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63, </w:t>
      </w:r>
      <w:r>
        <w:rPr>
          <w:sz w:val="18"/>
          <w:szCs w:val="18"/>
          <w:lang w:val="ru-RU"/>
        </w:rPr>
        <w:t xml:space="preserve">часть(2) ,пункт f) </w:t>
      </w:r>
      <w:r w:rsidRPr="006D7DDA">
        <w:rPr>
          <w:sz w:val="18"/>
          <w:szCs w:val="18"/>
          <w:lang w:val="ru-RU"/>
        </w:rPr>
        <w:t>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63, </w:t>
      </w:r>
      <w:r>
        <w:rPr>
          <w:sz w:val="18"/>
          <w:szCs w:val="18"/>
          <w:lang w:val="ru-RU"/>
        </w:rPr>
        <w:t xml:space="preserve">часть(2), пункт e) </w:t>
      </w:r>
      <w:r w:rsidRPr="006D7DDA">
        <w:rPr>
          <w:sz w:val="18"/>
          <w:szCs w:val="18"/>
          <w:lang w:val="ru-RU"/>
        </w:rPr>
        <w:t>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63,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(2)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89,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(2)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90,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(2)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91,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(2)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94,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(8)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94,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(8) Кодекса об образовании № 152 от 17 июля 2014г.</w:t>
      </w:r>
    </w:p>
    <w:p w:rsidR="001A425C" w:rsidRPr="006D7DDA" w:rsidRDefault="001A425C" w:rsidP="001A425C">
      <w:pPr>
        <w:numPr>
          <w:ilvl w:val="0"/>
          <w:numId w:val="3"/>
        </w:numPr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Статья 95, </w:t>
      </w:r>
      <w:r>
        <w:rPr>
          <w:sz w:val="18"/>
          <w:szCs w:val="18"/>
          <w:lang w:val="ru-RU"/>
        </w:rPr>
        <w:t>часть</w:t>
      </w:r>
      <w:r w:rsidRPr="006D7DDA">
        <w:rPr>
          <w:sz w:val="18"/>
          <w:szCs w:val="18"/>
          <w:lang w:val="ru-RU"/>
        </w:rPr>
        <w:t>(2) Кодекса об образовании № 152 от 17 июля 2014г.</w:t>
      </w:r>
    </w:p>
    <w:p w:rsidR="001A425C" w:rsidRPr="006D7DDA" w:rsidRDefault="001A425C" w:rsidP="001A425C">
      <w:pPr>
        <w:ind w:left="643"/>
        <w:contextualSpacing/>
        <w:rPr>
          <w:sz w:val="18"/>
          <w:szCs w:val="18"/>
          <w:lang w:val="ru-RU"/>
        </w:rPr>
      </w:pPr>
    </w:p>
    <w:p w:rsidR="001A425C" w:rsidRPr="006D7DDA" w:rsidRDefault="001A425C" w:rsidP="001A425C">
      <w:pPr>
        <w:ind w:left="643"/>
        <w:contextualSpacing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* По 30 </w:t>
      </w:r>
      <w:r>
        <w:rPr>
          <w:sz w:val="18"/>
          <w:szCs w:val="18"/>
          <w:lang w:val="ru-RU"/>
        </w:rPr>
        <w:t>зачетных единиц (</w:t>
      </w:r>
      <w:r w:rsidRPr="006D7DDA">
        <w:rPr>
          <w:sz w:val="18"/>
          <w:szCs w:val="18"/>
          <w:lang w:val="ru-RU"/>
        </w:rPr>
        <w:t>кредитов</w:t>
      </w:r>
      <w:r>
        <w:rPr>
          <w:sz w:val="18"/>
          <w:szCs w:val="18"/>
          <w:lang w:val="ru-RU"/>
        </w:rPr>
        <w:t>) в семестр.</w:t>
      </w:r>
    </w:p>
    <w:p w:rsidR="001A425C" w:rsidRPr="006D7DDA" w:rsidRDefault="001A425C" w:rsidP="001A425C">
      <w:pPr>
        <w:ind w:left="643"/>
        <w:contextualSpacing/>
        <w:jc w:val="both"/>
        <w:rPr>
          <w:sz w:val="18"/>
          <w:szCs w:val="18"/>
          <w:lang w:val="ru-RU"/>
        </w:rPr>
      </w:pPr>
      <w:r w:rsidRPr="006D7DDA">
        <w:rPr>
          <w:sz w:val="18"/>
          <w:szCs w:val="18"/>
          <w:lang w:val="ru-RU"/>
        </w:rPr>
        <w:t xml:space="preserve">**Доступ к </w:t>
      </w:r>
      <w:r>
        <w:rPr>
          <w:sz w:val="18"/>
          <w:szCs w:val="18"/>
          <w:lang w:val="ru-RU"/>
        </w:rPr>
        <w:t xml:space="preserve">обучению в магистратуре </w:t>
      </w:r>
      <w:r w:rsidRPr="006D7DDA">
        <w:rPr>
          <w:sz w:val="18"/>
          <w:szCs w:val="18"/>
          <w:lang w:val="ru-RU"/>
        </w:rPr>
        <w:t xml:space="preserve">в другой области обеспечивается посредством сдачи разницы соответствующих модулей </w:t>
      </w:r>
      <w:r>
        <w:rPr>
          <w:sz w:val="18"/>
          <w:szCs w:val="18"/>
          <w:lang w:val="ru-RU"/>
        </w:rPr>
        <w:t xml:space="preserve">продолжительностью </w:t>
      </w:r>
      <w:r w:rsidRPr="006D7DDA">
        <w:rPr>
          <w:sz w:val="18"/>
          <w:szCs w:val="18"/>
          <w:lang w:val="ru-RU"/>
        </w:rPr>
        <w:t>до 30</w:t>
      </w:r>
      <w:r>
        <w:rPr>
          <w:rFonts w:eastAsia="PromtImperial"/>
          <w:sz w:val="16"/>
          <w:szCs w:val="16"/>
          <w:lang w:val="ru-RU" w:eastAsia="ru-RU"/>
        </w:rPr>
        <w:t>переводных зачетных единиц (в Европейской системе переводных зачетных единиц).</w:t>
      </w:r>
    </w:p>
    <w:p w:rsidR="00337CB4" w:rsidRDefault="00337CB4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523264" w:rsidRPr="00337CB4" w:rsidRDefault="00337CB4" w:rsidP="00337CB4">
      <w:pPr>
        <w:spacing w:after="160" w:line="259" w:lineRule="auto"/>
        <w:jc w:val="center"/>
      </w:pPr>
      <w:r w:rsidRPr="00337CB4">
        <w:lastRenderedPageBreak/>
        <w:drawing>
          <wp:inline distT="0" distB="0" distL="0" distR="0">
            <wp:extent cx="7139635" cy="5226871"/>
            <wp:effectExtent l="0" t="0" r="4445" b="0"/>
            <wp:docPr id="1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987" cy="522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264" w:rsidRPr="00337CB4" w:rsidSect="001A425C">
      <w:pgSz w:w="15840" w:h="12240" w:orient="landscape" w:code="1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mtImperi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115D"/>
    <w:multiLevelType w:val="hybridMultilevel"/>
    <w:tmpl w:val="987AF34A"/>
    <w:lvl w:ilvl="0" w:tplc="9F9472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0A6D"/>
    <w:multiLevelType w:val="hybridMultilevel"/>
    <w:tmpl w:val="C534FF18"/>
    <w:lvl w:ilvl="0" w:tplc="5BE8636E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51B011FA"/>
    <w:multiLevelType w:val="hybridMultilevel"/>
    <w:tmpl w:val="A2C63368"/>
    <w:lvl w:ilvl="0" w:tplc="92E8618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425C"/>
    <w:rsid w:val="000C2266"/>
    <w:rsid w:val="00176D39"/>
    <w:rsid w:val="00185D41"/>
    <w:rsid w:val="001A425C"/>
    <w:rsid w:val="00337CB4"/>
    <w:rsid w:val="00691B43"/>
    <w:rsid w:val="007629E5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2</cp:revision>
  <dcterms:created xsi:type="dcterms:W3CDTF">2017-12-19T13:33:00Z</dcterms:created>
  <dcterms:modified xsi:type="dcterms:W3CDTF">2017-12-19T13:35:00Z</dcterms:modified>
</cp:coreProperties>
</file>